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FA" w:rsidRPr="00AB6AFA" w:rsidRDefault="00AB6AFA" w:rsidP="00AB6AFA">
      <w:pPr>
        <w:jc w:val="center"/>
        <w:rPr>
          <w:b/>
        </w:rPr>
      </w:pPr>
      <w:bookmarkStart w:id="0" w:name="_GoBack"/>
      <w:r w:rsidRPr="00AB6AFA">
        <w:rPr>
          <w:b/>
        </w:rPr>
        <w:t>LISTE DES REVUES DU CDI</w:t>
      </w:r>
    </w:p>
    <w:bookmarkEnd w:id="0"/>
    <w:p w:rsidR="00AB6AFA" w:rsidRDefault="00AB6AFA" w:rsidP="00AB6AFA">
      <w:pPr>
        <w:rPr>
          <w:kern w:val="36"/>
        </w:rPr>
      </w:pPr>
      <w:r>
        <w:rPr>
          <w:kern w:val="36"/>
        </w:rPr>
        <w:t>A</w:t>
      </w:r>
      <w:bookmarkStart w:id="1" w:name="a"/>
      <w:bookmarkEnd w:id="1"/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Actu Soins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proofErr w:type="spellStart"/>
      <w:r>
        <w:rPr>
          <w:sz w:val="23"/>
          <w:szCs w:val="23"/>
        </w:rPr>
        <w:t>Actualite</w:t>
      </w:r>
      <w:proofErr w:type="spellEnd"/>
      <w:r>
        <w:rPr>
          <w:sz w:val="23"/>
          <w:szCs w:val="23"/>
        </w:rPr>
        <w:t xml:space="preserve"> et dossier en santé publique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proofErr w:type="spellStart"/>
      <w:r>
        <w:rPr>
          <w:sz w:val="23"/>
          <w:szCs w:val="23"/>
        </w:rPr>
        <w:t>Aide soignante</w:t>
      </w:r>
      <w:proofErr w:type="spellEnd"/>
      <w:r>
        <w:rPr>
          <w:sz w:val="23"/>
          <w:szCs w:val="23"/>
        </w:rPr>
        <w:t xml:space="preserve"> (L’)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proofErr w:type="spellStart"/>
      <w:r>
        <w:rPr>
          <w:sz w:val="23"/>
          <w:szCs w:val="23"/>
        </w:rPr>
        <w:t>Ajda</w:t>
      </w:r>
      <w:proofErr w:type="spellEnd"/>
      <w:r>
        <w:rPr>
          <w:sz w:val="23"/>
          <w:szCs w:val="23"/>
        </w:rPr>
        <w:br/>
        <w:t>Alternatives économiques</w:t>
      </w:r>
      <w:r>
        <w:rPr>
          <w:sz w:val="23"/>
          <w:szCs w:val="23"/>
        </w:rPr>
        <w:br/>
      </w:r>
    </w:p>
    <w:p w:rsidR="00AB6AFA" w:rsidRDefault="00AB6AFA" w:rsidP="00AB6AFA">
      <w:pPr>
        <w:rPr>
          <w:kern w:val="36"/>
        </w:rPr>
      </w:pPr>
      <w:r>
        <w:rPr>
          <w:kern w:val="36"/>
        </w:rPr>
        <w:t>B</w:t>
      </w:r>
      <w:bookmarkStart w:id="2" w:name="b"/>
      <w:bookmarkEnd w:id="2"/>
      <w:r>
        <w:rPr>
          <w:kern w:val="36"/>
        </w:rPr>
        <w:t xml:space="preserve"> 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BEH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Bulletin d’information de l’AJD</w:t>
      </w:r>
      <w:r>
        <w:rPr>
          <w:sz w:val="23"/>
          <w:szCs w:val="23"/>
        </w:rPr>
        <w:br/>
        <w:t>Bulletin de psychologie</w:t>
      </w:r>
      <w:r>
        <w:rPr>
          <w:sz w:val="23"/>
          <w:szCs w:val="23"/>
        </w:rPr>
        <w:br/>
        <w:t>Bulletin infirmier du cancer</w:t>
      </w:r>
    </w:p>
    <w:p w:rsidR="00AB6AFA" w:rsidRDefault="00AB6AFA" w:rsidP="00AB6AFA">
      <w:pPr>
        <w:rPr>
          <w:kern w:val="36"/>
        </w:rPr>
      </w:pPr>
      <w:r>
        <w:rPr>
          <w:kern w:val="36"/>
        </w:rPr>
        <w:t>C</w:t>
      </w:r>
      <w:bookmarkStart w:id="3" w:name="c"/>
      <w:bookmarkEnd w:id="3"/>
      <w:r>
        <w:rPr>
          <w:kern w:val="36"/>
        </w:rPr>
        <w:t xml:space="preserve"> 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Cahiers de la fonction publique (Les)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Cahiers de la puéricultrice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Cahiers du CCNE (Les)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Cercle psy (Le)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Chole-doc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Concours médical (Le)</w:t>
      </w:r>
    </w:p>
    <w:p w:rsidR="00AB6AFA" w:rsidRDefault="00AB6AFA" w:rsidP="00AB6AFA">
      <w:pPr>
        <w:rPr>
          <w:kern w:val="36"/>
        </w:rPr>
      </w:pPr>
      <w:r>
        <w:rPr>
          <w:kern w:val="36"/>
        </w:rPr>
        <w:t>D</w:t>
      </w:r>
      <w:bookmarkStart w:id="4" w:name="d"/>
      <w:bookmarkEnd w:id="4"/>
      <w:r>
        <w:rPr>
          <w:kern w:val="36"/>
        </w:rPr>
        <w:t xml:space="preserve"> 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Décision santé</w:t>
      </w:r>
      <w:r>
        <w:rPr>
          <w:sz w:val="23"/>
          <w:szCs w:val="23"/>
        </w:rPr>
        <w:br/>
        <w:t>Déclic</w:t>
      </w:r>
      <w:r>
        <w:rPr>
          <w:sz w:val="23"/>
          <w:szCs w:val="23"/>
        </w:rPr>
        <w:br/>
        <w:t>Dictionnaire permanent sécurité conditions de travail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Dictionnaire permanent action sociale</w:t>
      </w:r>
      <w:r>
        <w:rPr>
          <w:sz w:val="23"/>
          <w:szCs w:val="23"/>
        </w:rPr>
        <w:br/>
      </w:r>
      <w:proofErr w:type="spellStart"/>
      <w:r>
        <w:rPr>
          <w:sz w:val="23"/>
          <w:szCs w:val="23"/>
        </w:rPr>
        <w:t>Doc’accompagnement</w:t>
      </w:r>
      <w:proofErr w:type="spellEnd"/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Dossiers de l’allaitement (Les</w:t>
      </w:r>
      <w:proofErr w:type="gramStart"/>
      <w:r>
        <w:rPr>
          <w:sz w:val="23"/>
          <w:szCs w:val="23"/>
        </w:rPr>
        <w:t>)</w:t>
      </w:r>
      <w:proofErr w:type="gramEnd"/>
      <w:r>
        <w:rPr>
          <w:sz w:val="23"/>
          <w:szCs w:val="23"/>
        </w:rPr>
        <w:br/>
        <w:t>Dossiers de l’obstétrique (Les)</w:t>
      </w:r>
      <w:r>
        <w:rPr>
          <w:sz w:val="23"/>
          <w:szCs w:val="23"/>
        </w:rPr>
        <w:br/>
        <w:t>Douleurs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Douleurs et analgésie</w:t>
      </w:r>
      <w:r>
        <w:rPr>
          <w:sz w:val="23"/>
          <w:szCs w:val="23"/>
        </w:rPr>
        <w:br/>
        <w:t>Droit déontologie et soin</w:t>
      </w:r>
    </w:p>
    <w:p w:rsidR="00AB6AFA" w:rsidRDefault="00AB6AFA" w:rsidP="00AB6AFA">
      <w:pPr>
        <w:rPr>
          <w:kern w:val="36"/>
        </w:rPr>
      </w:pPr>
      <w:r>
        <w:rPr>
          <w:kern w:val="36"/>
        </w:rPr>
        <w:t>E</w:t>
      </w:r>
      <w:bookmarkStart w:id="5" w:name="e"/>
      <w:bookmarkEnd w:id="5"/>
      <w:r>
        <w:rPr>
          <w:kern w:val="36"/>
        </w:rPr>
        <w:t xml:space="preserve"> 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Echanges magazine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Ecole des parents (L’</w:t>
      </w:r>
      <w:proofErr w:type="gramStart"/>
      <w:r>
        <w:rPr>
          <w:sz w:val="23"/>
          <w:szCs w:val="23"/>
        </w:rPr>
        <w:t>)</w:t>
      </w:r>
      <w:proofErr w:type="gramEnd"/>
      <w:r>
        <w:rPr>
          <w:sz w:val="23"/>
          <w:szCs w:val="23"/>
        </w:rPr>
        <w:br/>
        <w:t>Education permanente</w:t>
      </w:r>
      <w:r>
        <w:rPr>
          <w:sz w:val="23"/>
          <w:szCs w:val="23"/>
        </w:rPr>
        <w:br/>
        <w:t>Education santé</w:t>
      </w:r>
    </w:p>
    <w:p w:rsidR="00AB6AFA" w:rsidRDefault="00AB6AFA" w:rsidP="00AB6AFA">
      <w:pPr>
        <w:ind w:left="1134"/>
        <w:rPr>
          <w:sz w:val="22"/>
          <w:szCs w:val="22"/>
        </w:rPr>
      </w:pPr>
      <w:r>
        <w:rPr>
          <w:sz w:val="22"/>
          <w:szCs w:val="22"/>
        </w:rPr>
        <w:t>Education thérapeutique du patient</w:t>
      </w:r>
    </w:p>
    <w:p w:rsidR="00AB6AFA" w:rsidRDefault="00AB6AFA" w:rsidP="00AB6AFA">
      <w:pPr>
        <w:ind w:left="1134"/>
        <w:rPr>
          <w:sz w:val="22"/>
          <w:szCs w:val="22"/>
        </w:rPr>
      </w:pPr>
      <w:r>
        <w:rPr>
          <w:sz w:val="22"/>
          <w:szCs w:val="22"/>
        </w:rPr>
        <w:t>EMC appareil locomoteur</w:t>
      </w:r>
    </w:p>
    <w:p w:rsidR="00AB6AFA" w:rsidRDefault="00AB6AFA" w:rsidP="00AB6AFA">
      <w:pPr>
        <w:ind w:left="1134"/>
        <w:rPr>
          <w:sz w:val="22"/>
          <w:szCs w:val="22"/>
        </w:rPr>
      </w:pPr>
      <w:r>
        <w:rPr>
          <w:sz w:val="22"/>
          <w:szCs w:val="22"/>
        </w:rPr>
        <w:t>EMC gynécologie</w:t>
      </w:r>
    </w:p>
    <w:p w:rsidR="00AB6AFA" w:rsidRDefault="00AB6AFA" w:rsidP="00AB6AFA">
      <w:pPr>
        <w:ind w:left="1134"/>
        <w:rPr>
          <w:sz w:val="22"/>
          <w:szCs w:val="22"/>
        </w:rPr>
      </w:pPr>
      <w:r>
        <w:rPr>
          <w:sz w:val="22"/>
          <w:szCs w:val="22"/>
        </w:rPr>
        <w:t>EMC kinésithérapie</w:t>
      </w:r>
    </w:p>
    <w:p w:rsidR="00AB6AFA" w:rsidRDefault="00AB6AFA" w:rsidP="00AB6AFA">
      <w:pPr>
        <w:ind w:left="1134"/>
        <w:rPr>
          <w:sz w:val="22"/>
          <w:szCs w:val="22"/>
        </w:rPr>
      </w:pPr>
      <w:r>
        <w:rPr>
          <w:sz w:val="22"/>
          <w:szCs w:val="22"/>
        </w:rPr>
        <w:t>EMC obstétrique</w:t>
      </w:r>
    </w:p>
    <w:p w:rsidR="00AB6AFA" w:rsidRDefault="00AB6AFA" w:rsidP="00AB6AFA">
      <w:pPr>
        <w:ind w:left="1134"/>
        <w:rPr>
          <w:sz w:val="22"/>
          <w:szCs w:val="22"/>
        </w:rPr>
      </w:pPr>
      <w:r>
        <w:rPr>
          <w:sz w:val="22"/>
          <w:szCs w:val="22"/>
        </w:rPr>
        <w:t>EMC pédiatrie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Enfances et psy</w:t>
      </w:r>
      <w:r>
        <w:rPr>
          <w:sz w:val="23"/>
          <w:szCs w:val="23"/>
        </w:rPr>
        <w:br/>
        <w:t>Environnement, risque et santé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Ergothérapies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Escarre (L’)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Ethique et santé</w:t>
      </w:r>
      <w:r>
        <w:rPr>
          <w:sz w:val="23"/>
          <w:szCs w:val="23"/>
        </w:rPr>
        <w:br/>
        <w:t>Etudes et résultats</w:t>
      </w:r>
      <w:r>
        <w:rPr>
          <w:sz w:val="23"/>
          <w:szCs w:val="23"/>
        </w:rPr>
        <w:br/>
        <w:t>Etudes normandes</w:t>
      </w:r>
    </w:p>
    <w:p w:rsidR="00AB6AFA" w:rsidRDefault="00AB6AFA" w:rsidP="00AB6AFA">
      <w:pPr>
        <w:rPr>
          <w:kern w:val="36"/>
        </w:rPr>
      </w:pPr>
      <w:r>
        <w:rPr>
          <w:kern w:val="36"/>
        </w:rPr>
        <w:t>F</w:t>
      </w:r>
      <w:bookmarkStart w:id="6" w:name="f"/>
      <w:bookmarkEnd w:id="6"/>
      <w:r>
        <w:rPr>
          <w:kern w:val="36"/>
        </w:rPr>
        <w:t xml:space="preserve"> 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Finances publiques</w:t>
      </w:r>
      <w:r>
        <w:rPr>
          <w:sz w:val="23"/>
          <w:szCs w:val="23"/>
        </w:rPr>
        <w:br/>
      </w:r>
    </w:p>
    <w:p w:rsidR="00AB6AFA" w:rsidRDefault="00AB6AFA" w:rsidP="00AB6AFA">
      <w:pPr>
        <w:rPr>
          <w:kern w:val="36"/>
        </w:rPr>
      </w:pPr>
      <w:r>
        <w:rPr>
          <w:kern w:val="36"/>
        </w:rPr>
        <w:t>G</w:t>
      </w:r>
      <w:bookmarkStart w:id="7" w:name="g"/>
      <w:bookmarkEnd w:id="7"/>
      <w:r>
        <w:rPr>
          <w:kern w:val="36"/>
        </w:rPr>
        <w:t xml:space="preserve"> 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Gazette de l’hôpital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lastRenderedPageBreak/>
        <w:t>Gérontologie et société</w:t>
      </w:r>
      <w:r>
        <w:rPr>
          <w:sz w:val="23"/>
          <w:szCs w:val="23"/>
        </w:rPr>
        <w:br/>
        <w:t>Gestions hospitalières</w:t>
      </w:r>
      <w:r>
        <w:rPr>
          <w:sz w:val="23"/>
          <w:szCs w:val="23"/>
        </w:rPr>
        <w:br/>
        <w:t>Globules : Haute-Normandie</w:t>
      </w:r>
      <w:r>
        <w:rPr>
          <w:sz w:val="23"/>
          <w:szCs w:val="23"/>
        </w:rPr>
        <w:br/>
        <w:t>Guide familial</w:t>
      </w:r>
      <w:r>
        <w:rPr>
          <w:sz w:val="23"/>
          <w:szCs w:val="23"/>
        </w:rPr>
        <w:br/>
        <w:t>Gynécologie obstétrique fertilité</w:t>
      </w:r>
    </w:p>
    <w:p w:rsidR="00AB6AFA" w:rsidRDefault="00AB6AFA" w:rsidP="00AB6AFA">
      <w:pPr>
        <w:rPr>
          <w:kern w:val="36"/>
        </w:rPr>
      </w:pPr>
      <w:r>
        <w:rPr>
          <w:kern w:val="36"/>
        </w:rPr>
        <w:t>H</w:t>
      </w:r>
      <w:bookmarkStart w:id="8" w:name="h"/>
      <w:bookmarkEnd w:id="8"/>
      <w:r>
        <w:rPr>
          <w:kern w:val="36"/>
        </w:rPr>
        <w:t xml:space="preserve"> 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Hygiènes</w:t>
      </w:r>
    </w:p>
    <w:p w:rsidR="00AB6AFA" w:rsidRDefault="00AB6AFA" w:rsidP="00AB6AFA">
      <w:pPr>
        <w:rPr>
          <w:kern w:val="36"/>
        </w:rPr>
      </w:pPr>
      <w:r>
        <w:rPr>
          <w:kern w:val="36"/>
        </w:rPr>
        <w:t>I</w:t>
      </w:r>
      <w:bookmarkStart w:id="9" w:name="i"/>
      <w:r>
        <w:rPr>
          <w:kern w:val="36"/>
        </w:rPr>
        <w:t xml:space="preserve"> </w:t>
      </w:r>
      <w:bookmarkEnd w:id="9"/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proofErr w:type="spellStart"/>
      <w:r>
        <w:rPr>
          <w:sz w:val="23"/>
          <w:szCs w:val="23"/>
        </w:rPr>
        <w:t>Inffo</w:t>
      </w:r>
      <w:proofErr w:type="spellEnd"/>
      <w:r>
        <w:rPr>
          <w:sz w:val="23"/>
          <w:szCs w:val="23"/>
        </w:rPr>
        <w:t xml:space="preserve"> formation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Infirmière magazine (L’</w:t>
      </w:r>
      <w:proofErr w:type="gramStart"/>
      <w:r>
        <w:rPr>
          <w:sz w:val="23"/>
          <w:szCs w:val="23"/>
        </w:rPr>
        <w:t>)</w:t>
      </w:r>
      <w:proofErr w:type="gramEnd"/>
      <w:r>
        <w:rPr>
          <w:sz w:val="23"/>
          <w:szCs w:val="23"/>
        </w:rPr>
        <w:br/>
        <w:t>Information diététique</w:t>
      </w:r>
      <w:r>
        <w:rPr>
          <w:sz w:val="23"/>
          <w:szCs w:val="23"/>
        </w:rPr>
        <w:br/>
        <w:t>Informations sociales</w:t>
      </w:r>
      <w:r>
        <w:rPr>
          <w:sz w:val="23"/>
          <w:szCs w:val="23"/>
        </w:rPr>
        <w:br/>
        <w:t>Inter bloc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proofErr w:type="spellStart"/>
      <w:r>
        <w:rPr>
          <w:sz w:val="23"/>
          <w:szCs w:val="23"/>
        </w:rPr>
        <w:t>Isotop</w:t>
      </w:r>
      <w:proofErr w:type="spellEnd"/>
    </w:p>
    <w:p w:rsidR="00AB6AFA" w:rsidRDefault="00AB6AFA" w:rsidP="00AB6AFA">
      <w:pPr>
        <w:rPr>
          <w:kern w:val="36"/>
        </w:rPr>
      </w:pPr>
      <w:r>
        <w:rPr>
          <w:kern w:val="36"/>
        </w:rPr>
        <w:t>J</w:t>
      </w:r>
      <w:bookmarkStart w:id="10" w:name="j"/>
      <w:bookmarkEnd w:id="10"/>
      <w:r>
        <w:rPr>
          <w:kern w:val="36"/>
        </w:rPr>
        <w:t xml:space="preserve"> 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proofErr w:type="spellStart"/>
      <w:r>
        <w:rPr>
          <w:sz w:val="23"/>
          <w:szCs w:val="23"/>
        </w:rPr>
        <w:t>Jalmalv</w:t>
      </w:r>
      <w:proofErr w:type="spellEnd"/>
      <w:r>
        <w:rPr>
          <w:sz w:val="23"/>
          <w:szCs w:val="23"/>
        </w:rPr>
        <w:br/>
        <w:t>Journal de gynécologie obstétrique et biologie de la reproduction</w:t>
      </w:r>
      <w:r>
        <w:rPr>
          <w:sz w:val="23"/>
          <w:szCs w:val="23"/>
        </w:rPr>
        <w:br/>
        <w:t>Journal de pédiatrie et de puériculture</w:t>
      </w:r>
      <w:r>
        <w:rPr>
          <w:sz w:val="23"/>
          <w:szCs w:val="23"/>
        </w:rPr>
        <w:br/>
        <w:t>Journal de réadaptation médicale</w:t>
      </w:r>
      <w:r>
        <w:rPr>
          <w:sz w:val="23"/>
          <w:szCs w:val="23"/>
        </w:rPr>
        <w:br/>
        <w:t>Journal de traumatologie du sport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Journal des professionnels de l’enfance (Le</w:t>
      </w:r>
      <w:proofErr w:type="gramStart"/>
      <w:r>
        <w:rPr>
          <w:sz w:val="23"/>
          <w:szCs w:val="23"/>
        </w:rPr>
        <w:t>)</w:t>
      </w:r>
      <w:proofErr w:type="gramEnd"/>
      <w:r>
        <w:rPr>
          <w:sz w:val="23"/>
          <w:szCs w:val="23"/>
        </w:rPr>
        <w:br/>
        <w:t>Journal des psychologues (Le)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JPC : journal des plaies et cicatrisations</w:t>
      </w:r>
    </w:p>
    <w:p w:rsidR="00AB6AFA" w:rsidRDefault="00AB6AFA" w:rsidP="00AB6AFA">
      <w:pPr>
        <w:rPr>
          <w:kern w:val="36"/>
        </w:rPr>
      </w:pPr>
      <w:r>
        <w:rPr>
          <w:kern w:val="36"/>
        </w:rPr>
        <w:t>K</w:t>
      </w:r>
      <w:bookmarkStart w:id="11" w:name="k"/>
      <w:bookmarkEnd w:id="11"/>
      <w:r>
        <w:rPr>
          <w:kern w:val="36"/>
        </w:rPr>
        <w:t xml:space="preserve"> </w:t>
      </w:r>
    </w:p>
    <w:p w:rsidR="00AB6AFA" w:rsidRDefault="00AB6AFA" w:rsidP="00AB6AFA">
      <w:pPr>
        <w:ind w:left="1134"/>
        <w:rPr>
          <w:sz w:val="22"/>
          <w:szCs w:val="22"/>
        </w:rPr>
      </w:pPr>
      <w:proofErr w:type="spellStart"/>
      <w:r>
        <w:rPr>
          <w:sz w:val="22"/>
          <w:szCs w:val="22"/>
        </w:rPr>
        <w:t>Kinéactualité</w:t>
      </w:r>
      <w:proofErr w:type="spellEnd"/>
      <w:r>
        <w:rPr>
          <w:sz w:val="22"/>
          <w:szCs w:val="22"/>
        </w:rPr>
        <w:t> </w:t>
      </w:r>
    </w:p>
    <w:p w:rsidR="00AB6AFA" w:rsidRDefault="00AB6AFA" w:rsidP="00AB6AFA">
      <w:pPr>
        <w:ind w:left="1134"/>
        <w:rPr>
          <w:sz w:val="22"/>
          <w:szCs w:val="22"/>
        </w:rPr>
      </w:pPr>
      <w:r>
        <w:rPr>
          <w:sz w:val="22"/>
          <w:szCs w:val="22"/>
        </w:rPr>
        <w:t>Kinésithérapie, la revue    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Kinésithérapie scientifique</w:t>
      </w:r>
      <w:r>
        <w:rPr>
          <w:sz w:val="23"/>
          <w:szCs w:val="23"/>
        </w:rPr>
        <w:br/>
      </w:r>
      <w:proofErr w:type="spellStart"/>
      <w:r>
        <w:rPr>
          <w:sz w:val="23"/>
          <w:szCs w:val="23"/>
        </w:rPr>
        <w:t>Krankenpflege</w:t>
      </w:r>
      <w:proofErr w:type="spellEnd"/>
      <w:r>
        <w:rPr>
          <w:sz w:val="23"/>
          <w:szCs w:val="23"/>
        </w:rPr>
        <w:t xml:space="preserve"> </w:t>
      </w:r>
    </w:p>
    <w:p w:rsidR="00AB6AFA" w:rsidRDefault="00AB6AFA" w:rsidP="00AB6AFA">
      <w:pPr>
        <w:rPr>
          <w:kern w:val="36"/>
        </w:rPr>
      </w:pPr>
      <w:r>
        <w:rPr>
          <w:kern w:val="36"/>
        </w:rPr>
        <w:t>L</w:t>
      </w:r>
      <w:bookmarkStart w:id="12" w:name="l"/>
      <w:bookmarkEnd w:id="12"/>
      <w:r>
        <w:rPr>
          <w:kern w:val="36"/>
        </w:rPr>
        <w:t xml:space="preserve"> 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Laennec : médecine santé éthique</w:t>
      </w:r>
      <w:r>
        <w:rPr>
          <w:sz w:val="23"/>
          <w:szCs w:val="23"/>
        </w:rPr>
        <w:br/>
        <w:t>Lien social et politique</w:t>
      </w:r>
    </w:p>
    <w:p w:rsidR="00AB6AFA" w:rsidRDefault="00AB6AFA" w:rsidP="00AB6AFA">
      <w:pPr>
        <w:rPr>
          <w:kern w:val="36"/>
        </w:rPr>
      </w:pPr>
      <w:r>
        <w:rPr>
          <w:kern w:val="36"/>
        </w:rPr>
        <w:t>M</w:t>
      </w:r>
      <w:bookmarkStart w:id="13" w:name="m"/>
      <w:bookmarkEnd w:id="13"/>
      <w:r>
        <w:rPr>
          <w:kern w:val="36"/>
        </w:rPr>
        <w:t xml:space="preserve"> 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Manageurs de santé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Manip info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Manipulateur d’imagerie médicale et de radiothérapie (Le)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Médecine et droit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Médecine palliative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Mémoires de la protection sociale</w:t>
      </w:r>
      <w:r>
        <w:rPr>
          <w:sz w:val="23"/>
          <w:szCs w:val="23"/>
        </w:rPr>
        <w:br/>
        <w:t>Métiers de la petite enfance</w:t>
      </w:r>
      <w:r>
        <w:rPr>
          <w:sz w:val="23"/>
          <w:szCs w:val="23"/>
        </w:rPr>
        <w:br/>
        <w:t>Motricité cérébrale, réadaptation, neurologie du développement</w:t>
      </w:r>
      <w:r>
        <w:rPr>
          <w:sz w:val="23"/>
          <w:szCs w:val="23"/>
        </w:rPr>
        <w:br/>
      </w:r>
      <w:proofErr w:type="spellStart"/>
      <w:r>
        <w:rPr>
          <w:sz w:val="23"/>
          <w:szCs w:val="23"/>
        </w:rPr>
        <w:t>Myoline</w:t>
      </w:r>
      <w:proofErr w:type="spellEnd"/>
    </w:p>
    <w:p w:rsidR="00AB6AFA" w:rsidRDefault="00AB6AFA" w:rsidP="00AB6AFA">
      <w:pPr>
        <w:rPr>
          <w:kern w:val="36"/>
        </w:rPr>
      </w:pPr>
      <w:r>
        <w:rPr>
          <w:kern w:val="36"/>
        </w:rPr>
        <w:t>N</w:t>
      </w:r>
      <w:bookmarkStart w:id="14" w:name="n"/>
      <w:bookmarkEnd w:id="14"/>
      <w:r>
        <w:rPr>
          <w:kern w:val="36"/>
        </w:rPr>
        <w:t xml:space="preserve"> 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NPG</w:t>
      </w:r>
    </w:p>
    <w:p w:rsidR="00AB6AFA" w:rsidRDefault="00AB6AFA" w:rsidP="00AB6AFA">
      <w:pPr>
        <w:rPr>
          <w:kern w:val="36"/>
        </w:rPr>
      </w:pPr>
      <w:r>
        <w:rPr>
          <w:kern w:val="36"/>
        </w:rPr>
        <w:t>O</w:t>
      </w:r>
      <w:bookmarkStart w:id="15" w:name="o"/>
      <w:bookmarkEnd w:id="15"/>
      <w:r>
        <w:rPr>
          <w:kern w:val="36"/>
        </w:rPr>
        <w:t xml:space="preserve"> 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Objectif soins et management</w:t>
      </w:r>
      <w:r>
        <w:rPr>
          <w:sz w:val="23"/>
          <w:szCs w:val="23"/>
        </w:rPr>
        <w:br/>
      </w:r>
      <w:proofErr w:type="spellStart"/>
      <w:r>
        <w:rPr>
          <w:sz w:val="23"/>
          <w:szCs w:val="23"/>
        </w:rPr>
        <w:t>Oxymag</w:t>
      </w:r>
      <w:proofErr w:type="spellEnd"/>
    </w:p>
    <w:p w:rsidR="00AB6AFA" w:rsidRDefault="00AB6AFA" w:rsidP="00AB6AFA">
      <w:pPr>
        <w:rPr>
          <w:kern w:val="36"/>
        </w:rPr>
      </w:pPr>
      <w:r>
        <w:rPr>
          <w:kern w:val="36"/>
        </w:rPr>
        <w:t>P</w:t>
      </w:r>
      <w:bookmarkStart w:id="16" w:name="p"/>
      <w:bookmarkEnd w:id="16"/>
      <w:r>
        <w:rPr>
          <w:kern w:val="36"/>
        </w:rPr>
        <w:t xml:space="preserve"> 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Pédagogie médicale</w:t>
      </w:r>
      <w:r>
        <w:rPr>
          <w:sz w:val="23"/>
          <w:szCs w:val="23"/>
        </w:rPr>
        <w:br/>
        <w:t>Perspective soignante</w:t>
      </w:r>
      <w:r>
        <w:rPr>
          <w:sz w:val="23"/>
          <w:szCs w:val="23"/>
        </w:rPr>
        <w:br/>
        <w:t>Perspectives psychiatriques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Population et sociétés</w:t>
      </w:r>
      <w:r>
        <w:rPr>
          <w:sz w:val="23"/>
          <w:szCs w:val="23"/>
        </w:rPr>
        <w:br/>
        <w:t>Pratiques en nutrition</w:t>
      </w:r>
      <w:r>
        <w:rPr>
          <w:sz w:val="23"/>
          <w:szCs w:val="23"/>
        </w:rPr>
        <w:br/>
        <w:t>Profession sage-femme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lastRenderedPageBreak/>
        <w:t>Psycho-oncologie</w:t>
      </w:r>
      <w:r>
        <w:rPr>
          <w:sz w:val="23"/>
          <w:szCs w:val="23"/>
        </w:rPr>
        <w:br/>
        <w:t>Psychologie du travail et des organisations</w:t>
      </w:r>
      <w:r>
        <w:rPr>
          <w:sz w:val="23"/>
          <w:szCs w:val="23"/>
        </w:rPr>
        <w:br/>
        <w:t>Psychologies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</w:p>
    <w:p w:rsidR="00AB6AFA" w:rsidRDefault="00AB6AFA" w:rsidP="00AB6AFA">
      <w:pPr>
        <w:pStyle w:val="Liste"/>
        <w:ind w:left="0" w:firstLine="0"/>
      </w:pPr>
      <w:r>
        <w:t xml:space="preserve">Q                    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Questions d’économie de la santé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Questions de santé publique</w:t>
      </w:r>
    </w:p>
    <w:p w:rsidR="00AB6AFA" w:rsidRDefault="00AB6AFA" w:rsidP="00AB6AFA">
      <w:pPr>
        <w:pStyle w:val="Liste"/>
        <w:ind w:left="0" w:firstLine="0"/>
      </w:pPr>
    </w:p>
    <w:p w:rsidR="00AB6AFA" w:rsidRDefault="00AB6AFA" w:rsidP="00AB6AFA">
      <w:pPr>
        <w:rPr>
          <w:kern w:val="36"/>
        </w:rPr>
      </w:pPr>
      <w:r>
        <w:rPr>
          <w:kern w:val="36"/>
        </w:rPr>
        <w:t>R</w:t>
      </w:r>
      <w:bookmarkStart w:id="17" w:name="r"/>
      <w:bookmarkEnd w:id="17"/>
      <w:r>
        <w:rPr>
          <w:kern w:val="36"/>
        </w:rPr>
        <w:t xml:space="preserve"> 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 xml:space="preserve">Réanimation </w:t>
      </w:r>
      <w:r>
        <w:rPr>
          <w:sz w:val="23"/>
          <w:szCs w:val="23"/>
        </w:rPr>
        <w:br/>
        <w:t>Recherche en soins infirmiers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Recherches et éducations</w:t>
      </w:r>
      <w:r>
        <w:rPr>
          <w:sz w:val="23"/>
          <w:szCs w:val="23"/>
        </w:rPr>
        <w:br/>
        <w:t>Revue de droit sanitaire et social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Revue de gériatrie (La</w:t>
      </w:r>
      <w:proofErr w:type="gramStart"/>
      <w:r>
        <w:rPr>
          <w:sz w:val="23"/>
          <w:szCs w:val="23"/>
        </w:rPr>
        <w:t>)</w:t>
      </w:r>
      <w:proofErr w:type="gramEnd"/>
      <w:r>
        <w:rPr>
          <w:sz w:val="23"/>
          <w:szCs w:val="23"/>
        </w:rPr>
        <w:br/>
        <w:t>Revue de l’infirmière</w:t>
      </w:r>
    </w:p>
    <w:p w:rsidR="00AB6AFA" w:rsidRDefault="00AB6AFA" w:rsidP="00AB6AFA">
      <w:pPr>
        <w:ind w:left="1134"/>
        <w:rPr>
          <w:sz w:val="22"/>
          <w:szCs w:val="22"/>
        </w:rPr>
      </w:pPr>
      <w:r>
        <w:rPr>
          <w:sz w:val="22"/>
          <w:szCs w:val="22"/>
        </w:rPr>
        <w:t>Revue de médecine périnatale</w:t>
      </w:r>
    </w:p>
    <w:p w:rsidR="00AB6AFA" w:rsidRDefault="00AB6AFA" w:rsidP="00AB6AFA">
      <w:pPr>
        <w:ind w:left="1134"/>
        <w:rPr>
          <w:sz w:val="22"/>
          <w:szCs w:val="22"/>
        </w:rPr>
      </w:pPr>
      <w:r>
        <w:rPr>
          <w:sz w:val="22"/>
          <w:szCs w:val="22"/>
        </w:rPr>
        <w:t>Revue de santé scolaire et universitaire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Revues des maladies respiratoires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Revue droit et santé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Revue du praticien (La)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Revue française de gestion</w:t>
      </w:r>
      <w:r>
        <w:rPr>
          <w:sz w:val="23"/>
          <w:szCs w:val="23"/>
        </w:rPr>
        <w:br/>
        <w:t>Revue française de pédagogie</w:t>
      </w:r>
      <w:r>
        <w:rPr>
          <w:sz w:val="23"/>
          <w:szCs w:val="23"/>
        </w:rPr>
        <w:br/>
        <w:t>Revue française de sociologie</w:t>
      </w:r>
      <w:r>
        <w:rPr>
          <w:sz w:val="23"/>
          <w:szCs w:val="23"/>
        </w:rPr>
        <w:br/>
        <w:t>Revue française des affaires sociales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Revue francophone de gériatrie et de gérontologie</w:t>
      </w:r>
      <w:r>
        <w:rPr>
          <w:sz w:val="23"/>
          <w:szCs w:val="23"/>
        </w:rPr>
        <w:br/>
        <w:t>Revue hospitalière de France 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Revue sage-femme (La)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Risques et qualité en milieu de soins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</w:p>
    <w:p w:rsidR="00AB6AFA" w:rsidRDefault="00AB6AFA" w:rsidP="00AB6AFA">
      <w:pPr>
        <w:rPr>
          <w:kern w:val="36"/>
        </w:rPr>
      </w:pPr>
      <w:r>
        <w:rPr>
          <w:kern w:val="36"/>
        </w:rPr>
        <w:t>S</w:t>
      </w:r>
      <w:bookmarkStart w:id="18" w:name="s"/>
      <w:bookmarkEnd w:id="18"/>
      <w:r>
        <w:rPr>
          <w:kern w:val="36"/>
        </w:rPr>
        <w:t xml:space="preserve"> 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Sage-femme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Santé en action (La)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Santé et travail</w:t>
      </w:r>
      <w:r>
        <w:rPr>
          <w:sz w:val="23"/>
          <w:szCs w:val="23"/>
        </w:rPr>
        <w:br/>
        <w:t>Santé mentale</w:t>
      </w:r>
      <w:r>
        <w:rPr>
          <w:sz w:val="23"/>
          <w:szCs w:val="23"/>
        </w:rPr>
        <w:br/>
        <w:t>Santé publique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Sciences de l’éducation (Les)</w:t>
      </w:r>
      <w:r>
        <w:rPr>
          <w:sz w:val="23"/>
          <w:szCs w:val="23"/>
        </w:rPr>
        <w:br/>
        <w:t>Sciences humaines</w:t>
      </w:r>
      <w:r>
        <w:rPr>
          <w:sz w:val="23"/>
          <w:szCs w:val="23"/>
        </w:rPr>
        <w:br/>
        <w:t>Sciences humaines HS</w:t>
      </w:r>
      <w:r>
        <w:rPr>
          <w:sz w:val="23"/>
          <w:szCs w:val="23"/>
        </w:rPr>
        <w:br/>
        <w:t>Sciences sociales et santé</w:t>
      </w:r>
      <w:r>
        <w:rPr>
          <w:sz w:val="23"/>
          <w:szCs w:val="23"/>
        </w:rPr>
        <w:br/>
        <w:t>Sociologie du travail</w:t>
      </w:r>
      <w:r>
        <w:rPr>
          <w:sz w:val="23"/>
          <w:szCs w:val="23"/>
        </w:rPr>
        <w:br/>
        <w:t>Soins</w:t>
      </w:r>
      <w:r>
        <w:rPr>
          <w:sz w:val="23"/>
          <w:szCs w:val="23"/>
        </w:rPr>
        <w:br/>
      </w:r>
      <w:proofErr w:type="spellStart"/>
      <w:r>
        <w:rPr>
          <w:sz w:val="23"/>
          <w:szCs w:val="23"/>
        </w:rPr>
        <w:t>Soins</w:t>
      </w:r>
      <w:proofErr w:type="spellEnd"/>
      <w:r>
        <w:rPr>
          <w:sz w:val="23"/>
          <w:szCs w:val="23"/>
        </w:rPr>
        <w:t xml:space="preserve"> aides-soignantes</w:t>
      </w:r>
      <w:r>
        <w:rPr>
          <w:sz w:val="23"/>
          <w:szCs w:val="23"/>
        </w:rPr>
        <w:br/>
        <w:t>Soins cadres</w:t>
      </w:r>
      <w:r>
        <w:rPr>
          <w:sz w:val="23"/>
          <w:szCs w:val="23"/>
        </w:rPr>
        <w:br/>
        <w:t>Soins gérontologie</w:t>
      </w:r>
      <w:r>
        <w:rPr>
          <w:sz w:val="23"/>
          <w:szCs w:val="23"/>
        </w:rPr>
        <w:br/>
        <w:t>Soins pédiatrie puériculture</w:t>
      </w:r>
      <w:r>
        <w:rPr>
          <w:sz w:val="23"/>
          <w:szCs w:val="23"/>
        </w:rPr>
        <w:br/>
        <w:t>Soins psychiatrie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proofErr w:type="spellStart"/>
      <w:r>
        <w:rPr>
          <w:sz w:val="23"/>
          <w:szCs w:val="23"/>
        </w:rPr>
        <w:t>Studyrama</w:t>
      </w:r>
      <w:proofErr w:type="spellEnd"/>
      <w:r>
        <w:rPr>
          <w:sz w:val="23"/>
          <w:szCs w:val="23"/>
        </w:rPr>
        <w:br/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</w:p>
    <w:p w:rsidR="00AB6AFA" w:rsidRDefault="00AB6AFA" w:rsidP="00AB6AFA">
      <w:pPr>
        <w:rPr>
          <w:kern w:val="36"/>
        </w:rPr>
      </w:pPr>
      <w:r>
        <w:rPr>
          <w:kern w:val="36"/>
        </w:rPr>
        <w:t>T</w:t>
      </w:r>
      <w:bookmarkStart w:id="19" w:name="t"/>
      <w:bookmarkEnd w:id="19"/>
      <w:r>
        <w:rPr>
          <w:kern w:val="36"/>
        </w:rPr>
        <w:t xml:space="preserve"> 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Techniques hospitalières</w:t>
      </w:r>
      <w:r>
        <w:rPr>
          <w:sz w:val="23"/>
          <w:szCs w:val="23"/>
        </w:rPr>
        <w:br/>
        <w:t>Travail humain</w:t>
      </w:r>
      <w:r>
        <w:rPr>
          <w:sz w:val="23"/>
          <w:szCs w:val="23"/>
        </w:rPr>
        <w:br/>
        <w:t>Travail et changement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lastRenderedPageBreak/>
        <w:t>Travail et sécurité</w:t>
      </w:r>
      <w:r>
        <w:rPr>
          <w:sz w:val="23"/>
          <w:szCs w:val="23"/>
        </w:rPr>
        <w:br/>
        <w:t>Travail, genre et sociétés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Tribunes de la santé</w:t>
      </w:r>
      <w:r>
        <w:rPr>
          <w:sz w:val="23"/>
          <w:szCs w:val="23"/>
        </w:rPr>
        <w:br/>
        <w:t xml:space="preserve">TSA </w:t>
      </w:r>
    </w:p>
    <w:p w:rsidR="00AB6AFA" w:rsidRDefault="00AB6AFA" w:rsidP="00AB6AFA">
      <w:r>
        <w:rPr>
          <w:b/>
          <w:bCs/>
        </w:rPr>
        <w:t>V</w:t>
      </w:r>
      <w:bookmarkStart w:id="20" w:name="v"/>
      <w:bookmarkEnd w:id="20"/>
      <w:r>
        <w:t xml:space="preserve"> </w:t>
      </w:r>
    </w:p>
    <w:p w:rsidR="00AB6AFA" w:rsidRDefault="00AB6AFA" w:rsidP="00AB6AFA">
      <w:pPr>
        <w:pStyle w:val="Liste"/>
        <w:ind w:left="1134" w:firstLine="0"/>
        <w:rPr>
          <w:sz w:val="23"/>
          <w:szCs w:val="23"/>
        </w:rPr>
      </w:pPr>
      <w:r>
        <w:rPr>
          <w:sz w:val="23"/>
          <w:szCs w:val="23"/>
        </w:rPr>
        <w:t>Vers l’éducation nouvelle</w:t>
      </w:r>
      <w:r>
        <w:rPr>
          <w:sz w:val="23"/>
          <w:szCs w:val="23"/>
        </w:rPr>
        <w:br/>
        <w:t>VLM le journal de l’AFM</w:t>
      </w:r>
    </w:p>
    <w:p w:rsidR="000E510F" w:rsidRDefault="000E510F"/>
    <w:sectPr w:rsidR="000E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FA"/>
    <w:rsid w:val="000E510F"/>
    <w:rsid w:val="00AB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iPriority w:val="99"/>
    <w:semiHidden/>
    <w:unhideWhenUsed/>
    <w:rsid w:val="00AB6AFA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iPriority w:val="99"/>
    <w:semiHidden/>
    <w:unhideWhenUsed/>
    <w:rsid w:val="00AB6AFA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Rouen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2017-01-25T12:54:00Z</dcterms:created>
  <dcterms:modified xsi:type="dcterms:W3CDTF">2017-01-25T12:55:00Z</dcterms:modified>
</cp:coreProperties>
</file>